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B1" w:rsidRDefault="00415BB1" w:rsidP="00415BB1">
      <w:pPr>
        <w:shd w:val="clear" w:color="auto" w:fill="FFFFFF"/>
        <w:spacing w:line="374" w:lineRule="exact"/>
        <w:jc w:val="center"/>
        <w:rPr>
          <w:b/>
          <w:bCs/>
          <w:spacing w:val="-11"/>
          <w:sz w:val="30"/>
          <w:szCs w:val="30"/>
        </w:rPr>
      </w:pPr>
      <w:r>
        <w:rPr>
          <w:b/>
          <w:bCs/>
          <w:spacing w:val="-11"/>
          <w:sz w:val="30"/>
          <w:szCs w:val="30"/>
        </w:rPr>
        <w:t>Экзаменационные вопросы. Вопросы рубежных контролей</w:t>
      </w:r>
    </w:p>
    <w:p w:rsidR="00415BB1" w:rsidRDefault="00415BB1" w:rsidP="00415BB1">
      <w:pPr>
        <w:shd w:val="clear" w:color="auto" w:fill="FFFFFF"/>
        <w:spacing w:line="374" w:lineRule="exact"/>
        <w:jc w:val="center"/>
      </w:pPr>
      <w:bookmarkStart w:id="0" w:name="_GoBack"/>
      <w:bookmarkEnd w:id="0"/>
      <w:r>
        <w:rPr>
          <w:b/>
          <w:bCs/>
          <w:sz w:val="30"/>
          <w:szCs w:val="30"/>
        </w:rPr>
        <w:t>Экзаменационные вопросы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before="353" w:line="367" w:lineRule="exact"/>
        <w:rPr>
          <w:spacing w:val="-33"/>
          <w:sz w:val="30"/>
          <w:szCs w:val="30"/>
        </w:rPr>
      </w:pPr>
      <w:r>
        <w:rPr>
          <w:spacing w:val="-10"/>
          <w:sz w:val="30"/>
          <w:szCs w:val="30"/>
        </w:rPr>
        <w:t>Классификация и маркировка ДВС. Модели и модификации двигателей.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 xml:space="preserve">Процесс сгорания в </w:t>
      </w:r>
      <w:proofErr w:type="gramStart"/>
      <w:r>
        <w:rPr>
          <w:spacing w:val="-8"/>
          <w:sz w:val="30"/>
          <w:szCs w:val="30"/>
        </w:rPr>
        <w:t>карбюраторном</w:t>
      </w:r>
      <w:proofErr w:type="gramEnd"/>
      <w:r>
        <w:rPr>
          <w:spacing w:val="-8"/>
          <w:sz w:val="30"/>
          <w:szCs w:val="30"/>
        </w:rPr>
        <w:t xml:space="preserve"> ДВС. Фазы горения.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8"/>
          <w:sz w:val="30"/>
          <w:szCs w:val="30"/>
        </w:rPr>
        <w:t xml:space="preserve">Теоретические циклы ДВС. Индикаторные диаграммы циклов </w:t>
      </w:r>
      <w:r>
        <w:rPr>
          <w:spacing w:val="-8"/>
          <w:sz w:val="30"/>
          <w:szCs w:val="30"/>
          <w:lang w:val="en-US"/>
        </w:rPr>
        <w:t>V</w:t>
      </w:r>
      <w:r>
        <w:rPr>
          <w:spacing w:val="-8"/>
          <w:sz w:val="30"/>
          <w:szCs w:val="30"/>
        </w:rPr>
        <w:t>=</w:t>
      </w:r>
      <w:proofErr w:type="spellStart"/>
      <w:r>
        <w:rPr>
          <w:spacing w:val="-8"/>
          <w:sz w:val="30"/>
          <w:szCs w:val="30"/>
          <w:lang w:val="en-US"/>
        </w:rPr>
        <w:t>const</w:t>
      </w:r>
      <w:proofErr w:type="spellEnd"/>
      <w:r>
        <w:rPr>
          <w:spacing w:val="-8"/>
          <w:sz w:val="30"/>
          <w:szCs w:val="30"/>
        </w:rPr>
        <w:t>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8"/>
          <w:sz w:val="30"/>
          <w:szCs w:val="30"/>
        </w:rPr>
        <w:t>Нарушения нормального сгорания в ДВС с искровым зажиганием.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Основные понятия и определения.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8"/>
          <w:sz w:val="30"/>
          <w:szCs w:val="30"/>
        </w:rPr>
        <w:t>Процесс сгорания в дизельном двигателе. Фазы горения.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8"/>
          <w:sz w:val="30"/>
          <w:szCs w:val="30"/>
        </w:rPr>
        <w:t>Принцип действия поршневых четырехтактных двигателей.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>Процесс расширения в карбюраторном двигателе. Показатели процесса.</w:t>
      </w:r>
    </w:p>
    <w:p w:rsidR="00415BB1" w:rsidRDefault="00415BB1" w:rsidP="00415BB1">
      <w:pPr>
        <w:numPr>
          <w:ilvl w:val="0"/>
          <w:numId w:val="1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Принцип действия двухтактного двигателя. Соотношения мощностей </w:t>
      </w:r>
      <w:r>
        <w:rPr>
          <w:sz w:val="30"/>
          <w:szCs w:val="30"/>
        </w:rPr>
        <w:t>двухтактного и четырехтактного двигателей.</w:t>
      </w:r>
    </w:p>
    <w:p w:rsidR="00415BB1" w:rsidRDefault="00415BB1" w:rsidP="00415BB1">
      <w:pPr>
        <w:rPr>
          <w:sz w:val="2"/>
          <w:szCs w:val="2"/>
        </w:rPr>
      </w:pP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7"/>
          <w:sz w:val="30"/>
          <w:szCs w:val="30"/>
        </w:rPr>
        <w:t>Процесс расширения в дизеле. Показатели процесса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>Индикаторная диаграмма дизельного двигателя при смешанном цикле.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24"/>
          <w:sz w:val="30"/>
          <w:szCs w:val="30"/>
        </w:rPr>
      </w:pPr>
      <w:proofErr w:type="spellStart"/>
      <w:r>
        <w:rPr>
          <w:spacing w:val="-10"/>
          <w:sz w:val="30"/>
          <w:szCs w:val="30"/>
        </w:rPr>
        <w:t>Политропа</w:t>
      </w:r>
      <w:proofErr w:type="spellEnd"/>
      <w:r>
        <w:rPr>
          <w:spacing w:val="-10"/>
          <w:sz w:val="30"/>
          <w:szCs w:val="30"/>
        </w:rPr>
        <w:t xml:space="preserve"> расширения. Определение </w:t>
      </w:r>
      <w:proofErr w:type="spellStart"/>
      <w:r>
        <w:rPr>
          <w:spacing w:val="-10"/>
          <w:sz w:val="30"/>
          <w:szCs w:val="30"/>
        </w:rPr>
        <w:t>политропы</w:t>
      </w:r>
      <w:proofErr w:type="spellEnd"/>
      <w:r>
        <w:rPr>
          <w:spacing w:val="-10"/>
          <w:sz w:val="30"/>
          <w:szCs w:val="30"/>
        </w:rPr>
        <w:t xml:space="preserve"> для дизельного и </w:t>
      </w:r>
      <w:r>
        <w:rPr>
          <w:sz w:val="30"/>
          <w:szCs w:val="30"/>
        </w:rPr>
        <w:t>карбюраторного двигателей.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>Индикаторная диаграмма двухтактного двигателя.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3"/>
          <w:sz w:val="30"/>
          <w:szCs w:val="30"/>
        </w:rPr>
        <w:t>Часовой и индикаторный расход топлива. Способы их определения.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9"/>
          <w:sz w:val="30"/>
          <w:szCs w:val="30"/>
        </w:rPr>
      </w:pPr>
      <w:r>
        <w:rPr>
          <w:spacing w:val="-10"/>
          <w:sz w:val="30"/>
          <w:szCs w:val="30"/>
        </w:rPr>
        <w:t xml:space="preserve">Преимущества и недостатки четырехтактных двигателей в сравнении с </w:t>
      </w:r>
      <w:proofErr w:type="gramStart"/>
      <w:r>
        <w:rPr>
          <w:sz w:val="30"/>
          <w:szCs w:val="30"/>
        </w:rPr>
        <w:t>двухтактными</w:t>
      </w:r>
      <w:proofErr w:type="gramEnd"/>
      <w:r>
        <w:rPr>
          <w:sz w:val="30"/>
          <w:szCs w:val="30"/>
        </w:rPr>
        <w:t xml:space="preserve"> ДВС.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9"/>
          <w:sz w:val="30"/>
          <w:szCs w:val="30"/>
        </w:rPr>
      </w:pPr>
      <w:r>
        <w:rPr>
          <w:spacing w:val="-10"/>
          <w:sz w:val="30"/>
          <w:szCs w:val="30"/>
        </w:rPr>
        <w:t xml:space="preserve">Мощность механических потерь. Причины увеличения механических </w:t>
      </w:r>
      <w:r>
        <w:rPr>
          <w:sz w:val="30"/>
          <w:szCs w:val="30"/>
        </w:rPr>
        <w:t>потерь при эксплуатации.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>Индикаторная мощность и индикаторный КПД двигателя.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4"/>
          <w:sz w:val="30"/>
          <w:szCs w:val="30"/>
        </w:rPr>
      </w:pPr>
      <w:r>
        <w:rPr>
          <w:spacing w:val="-10"/>
          <w:sz w:val="30"/>
          <w:szCs w:val="30"/>
        </w:rPr>
        <w:t>Понятие об установившихся и неустановившихся режимах работы ДВС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>Эффективная мощность и эффективный КПД двигателя.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>Кинематика и динамика КШМ. Кинематика центрального кривошипно-</w:t>
      </w:r>
      <w:r>
        <w:rPr>
          <w:sz w:val="30"/>
          <w:szCs w:val="30"/>
        </w:rPr>
        <w:t>шатунного механизма.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>Работа многоцилиндрового двигателя. Порядок работы цилиндров ДВС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Силы и моменты, действующие в КШМ одноцилиндрового двигателя.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Процессы газообмена в </w:t>
      </w:r>
      <w:proofErr w:type="gramStart"/>
      <w:r>
        <w:rPr>
          <w:spacing w:val="-10"/>
          <w:sz w:val="30"/>
          <w:szCs w:val="30"/>
        </w:rPr>
        <w:t>карбюраторном</w:t>
      </w:r>
      <w:proofErr w:type="gramEnd"/>
      <w:r>
        <w:rPr>
          <w:spacing w:val="-10"/>
          <w:sz w:val="30"/>
          <w:szCs w:val="30"/>
        </w:rPr>
        <w:t xml:space="preserve"> ДВС. Показатели процесса </w:t>
      </w:r>
      <w:r>
        <w:rPr>
          <w:sz w:val="30"/>
          <w:szCs w:val="30"/>
        </w:rPr>
        <w:t>выпуска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ind w:right="1642"/>
        <w:rPr>
          <w:spacing w:val="-17"/>
          <w:sz w:val="30"/>
          <w:szCs w:val="30"/>
        </w:rPr>
      </w:pPr>
      <w:r>
        <w:rPr>
          <w:spacing w:val="-5"/>
          <w:sz w:val="30"/>
          <w:szCs w:val="30"/>
        </w:rPr>
        <w:t xml:space="preserve">Уравновешивание двигателя. Внутренняя и внешняя </w:t>
      </w:r>
      <w:r>
        <w:rPr>
          <w:sz w:val="30"/>
          <w:szCs w:val="30"/>
        </w:rPr>
        <w:t>неуравновешенность.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 xml:space="preserve">Процессы газообмена в дизельном двигателе. Показатели процесса </w:t>
      </w:r>
      <w:r>
        <w:rPr>
          <w:sz w:val="30"/>
          <w:szCs w:val="30"/>
        </w:rPr>
        <w:t>выпуска.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before="7" w:line="367" w:lineRule="exact"/>
        <w:ind w:right="1094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 xml:space="preserve">Понятие об уравновешенности двигателя. Условия полной </w:t>
      </w:r>
      <w:r>
        <w:rPr>
          <w:sz w:val="30"/>
          <w:szCs w:val="30"/>
        </w:rPr>
        <w:t>уравновешенности.</w:t>
      </w:r>
    </w:p>
    <w:p w:rsidR="00415BB1" w:rsidRDefault="00415BB1" w:rsidP="00415BB1">
      <w:pPr>
        <w:numPr>
          <w:ilvl w:val="0"/>
          <w:numId w:val="2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7"/>
          <w:sz w:val="30"/>
          <w:szCs w:val="30"/>
        </w:rPr>
        <w:t xml:space="preserve">Процессы газообмена в </w:t>
      </w:r>
      <w:proofErr w:type="gramStart"/>
      <w:r>
        <w:rPr>
          <w:spacing w:val="-7"/>
          <w:sz w:val="30"/>
          <w:szCs w:val="30"/>
        </w:rPr>
        <w:t>дизельном</w:t>
      </w:r>
      <w:proofErr w:type="gramEnd"/>
      <w:r>
        <w:rPr>
          <w:spacing w:val="-7"/>
          <w:sz w:val="30"/>
          <w:szCs w:val="30"/>
        </w:rPr>
        <w:t xml:space="preserve"> ДВС. Показатели процесса впуска</w:t>
      </w:r>
    </w:p>
    <w:p w:rsidR="00415BB1" w:rsidRDefault="00415BB1" w:rsidP="00415BB1"/>
    <w:p w:rsidR="00415BB1" w:rsidRDefault="00415BB1" w:rsidP="00415BB1"/>
    <w:p w:rsidR="00415BB1" w:rsidRDefault="00415BB1" w:rsidP="00415BB1"/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Уравновешивание многоцилиндрового двигателя. Порядок работы </w:t>
      </w:r>
      <w:r>
        <w:rPr>
          <w:sz w:val="30"/>
          <w:szCs w:val="30"/>
        </w:rPr>
        <w:t>цилиндров ДВС.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 xml:space="preserve">Процессы газообмена в </w:t>
      </w:r>
      <w:proofErr w:type="gramStart"/>
      <w:r>
        <w:rPr>
          <w:spacing w:val="-9"/>
          <w:sz w:val="30"/>
          <w:szCs w:val="30"/>
        </w:rPr>
        <w:t>карбюраторном</w:t>
      </w:r>
      <w:proofErr w:type="gramEnd"/>
      <w:r>
        <w:rPr>
          <w:spacing w:val="-9"/>
          <w:sz w:val="30"/>
          <w:szCs w:val="30"/>
        </w:rPr>
        <w:t xml:space="preserve"> ДВС. Показатели процесса </w:t>
      </w:r>
      <w:r>
        <w:rPr>
          <w:sz w:val="30"/>
          <w:szCs w:val="30"/>
        </w:rPr>
        <w:t>впуска.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9"/>
          <w:sz w:val="30"/>
          <w:szCs w:val="30"/>
        </w:rPr>
        <w:t xml:space="preserve">Тепловой баланс двигателя. Уравнение внешнего теплового баланса и его </w:t>
      </w:r>
      <w:r>
        <w:rPr>
          <w:sz w:val="30"/>
          <w:szCs w:val="30"/>
        </w:rPr>
        <w:t>анализ.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547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Процессы газообмена в карбюраторном двигателе, работающем на </w:t>
      </w:r>
      <w:r>
        <w:rPr>
          <w:sz w:val="30"/>
          <w:szCs w:val="30"/>
        </w:rPr>
        <w:t>сжиженном газе. Показатели процесса впуска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Основные показатели работы ДВС, их определение.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1094"/>
        <w:rPr>
          <w:spacing w:val="-19"/>
          <w:sz w:val="30"/>
          <w:szCs w:val="30"/>
        </w:rPr>
      </w:pPr>
      <w:r>
        <w:rPr>
          <w:spacing w:val="-9"/>
          <w:sz w:val="30"/>
          <w:szCs w:val="30"/>
        </w:rPr>
        <w:t xml:space="preserve">Наддув двигателей. Схема впускного и выпускного трактов при </w:t>
      </w:r>
      <w:proofErr w:type="spellStart"/>
      <w:r>
        <w:rPr>
          <w:sz w:val="30"/>
          <w:szCs w:val="30"/>
        </w:rPr>
        <w:t>турбонаддуве</w:t>
      </w:r>
      <w:proofErr w:type="spellEnd"/>
      <w:r>
        <w:rPr>
          <w:sz w:val="30"/>
          <w:szCs w:val="30"/>
        </w:rPr>
        <w:t>. Принцип работы.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7"/>
          <w:sz w:val="30"/>
          <w:szCs w:val="30"/>
        </w:rPr>
        <w:t>Определение и классификация характеристик двигателя.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Основные требования к автотракторным двигателям.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Основные термины, применяемые в стандартах на методы испытания </w:t>
      </w:r>
      <w:r>
        <w:rPr>
          <w:sz w:val="30"/>
          <w:szCs w:val="30"/>
        </w:rPr>
        <w:t>двигателей, их обозначение.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Параметры рабочего процесса двигателя.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>Смесеобразование в карбюраторном двигателе. Сущность форкамерно-</w:t>
      </w:r>
      <w:r>
        <w:rPr>
          <w:sz w:val="30"/>
          <w:szCs w:val="30"/>
        </w:rPr>
        <w:t>факельного зажигания.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>Динамические параметры ДВС.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Смесеобразование в дизелях. Объемное смесеобразование.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4"/>
          <w:sz w:val="30"/>
          <w:szCs w:val="30"/>
        </w:rPr>
        <w:t>Параметры ДВС, характеризующие его конструктивные особенности.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1642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Смесеобразование в </w:t>
      </w:r>
      <w:proofErr w:type="gramStart"/>
      <w:r>
        <w:rPr>
          <w:spacing w:val="-10"/>
          <w:sz w:val="30"/>
          <w:szCs w:val="30"/>
        </w:rPr>
        <w:t>дизельном</w:t>
      </w:r>
      <w:proofErr w:type="gramEnd"/>
      <w:r>
        <w:rPr>
          <w:spacing w:val="-10"/>
          <w:sz w:val="30"/>
          <w:szCs w:val="30"/>
        </w:rPr>
        <w:t xml:space="preserve"> ДВС. Объемно-пленочное </w:t>
      </w:r>
      <w:r>
        <w:rPr>
          <w:sz w:val="30"/>
          <w:szCs w:val="30"/>
        </w:rPr>
        <w:t>смесеобразование.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>Мощностные параметры ДВС.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5"/>
          <w:sz w:val="30"/>
          <w:szCs w:val="30"/>
        </w:rPr>
      </w:pPr>
      <w:r>
        <w:rPr>
          <w:spacing w:val="-8"/>
          <w:sz w:val="30"/>
          <w:szCs w:val="30"/>
        </w:rPr>
        <w:t>Пленочное смесеобразование в дизелях. Конструкция камеры сгорания.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>Весовые параметры ДВС.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>Предкамерное смесеобразование.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5"/>
          <w:sz w:val="30"/>
          <w:szCs w:val="30"/>
        </w:rPr>
      </w:pPr>
      <w:r>
        <w:rPr>
          <w:spacing w:val="-8"/>
          <w:sz w:val="30"/>
          <w:szCs w:val="30"/>
        </w:rPr>
        <w:t>Процесс сжатия в ДВС. Показатели процесса и их определение.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Регулирование двигателей. Назначение и классификация регуляторов.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Теплообмен в процессе сжатия. </w:t>
      </w:r>
      <w:proofErr w:type="spellStart"/>
      <w:r>
        <w:rPr>
          <w:spacing w:val="-10"/>
          <w:sz w:val="30"/>
          <w:szCs w:val="30"/>
        </w:rPr>
        <w:t>Политропа</w:t>
      </w:r>
      <w:proofErr w:type="spellEnd"/>
      <w:r>
        <w:rPr>
          <w:spacing w:val="-10"/>
          <w:sz w:val="30"/>
          <w:szCs w:val="30"/>
        </w:rPr>
        <w:t xml:space="preserve"> сжатия и определение её </w:t>
      </w:r>
      <w:r>
        <w:rPr>
          <w:sz w:val="30"/>
          <w:szCs w:val="30"/>
        </w:rPr>
        <w:t>численного значения.</w:t>
      </w:r>
    </w:p>
    <w:p w:rsidR="00415BB1" w:rsidRDefault="00415BB1" w:rsidP="00415BB1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74" w:lineRule="exact"/>
        <w:ind w:right="547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Регулирование дизельного двигателя. Механические центробежные </w:t>
      </w:r>
      <w:r>
        <w:rPr>
          <w:sz w:val="30"/>
          <w:szCs w:val="30"/>
        </w:rPr>
        <w:t>регуляторы.</w:t>
      </w:r>
    </w:p>
    <w:p w:rsidR="00415BB1" w:rsidRDefault="00415BB1" w:rsidP="00415BB1">
      <w:pPr>
        <w:shd w:val="clear" w:color="auto" w:fill="FFFFFF"/>
        <w:spacing w:before="367" w:line="367" w:lineRule="exact"/>
        <w:ind w:right="3830"/>
      </w:pPr>
      <w:r>
        <w:rPr>
          <w:b/>
          <w:bCs/>
          <w:spacing w:val="-9"/>
          <w:sz w:val="30"/>
          <w:szCs w:val="30"/>
        </w:rPr>
        <w:t xml:space="preserve">Тема 2 Вопросы рубежных контролей </w:t>
      </w:r>
      <w:r>
        <w:rPr>
          <w:b/>
          <w:bCs/>
          <w:spacing w:val="-11"/>
          <w:sz w:val="30"/>
          <w:szCs w:val="30"/>
        </w:rPr>
        <w:t>Рубежный контроль №1 — тестирование</w:t>
      </w:r>
    </w:p>
    <w:p w:rsidR="00415BB1" w:rsidRDefault="00415BB1" w:rsidP="00415BB1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7" w:lineRule="exact"/>
        <w:rPr>
          <w:spacing w:val="-37"/>
          <w:sz w:val="30"/>
          <w:szCs w:val="30"/>
        </w:rPr>
      </w:pPr>
      <w:r>
        <w:rPr>
          <w:spacing w:val="-10"/>
          <w:sz w:val="30"/>
          <w:szCs w:val="30"/>
        </w:rPr>
        <w:t xml:space="preserve">Укажите коэффициент избытка воздуха а, при котором происходит полное </w:t>
      </w:r>
      <w:r>
        <w:rPr>
          <w:sz w:val="30"/>
          <w:szCs w:val="30"/>
        </w:rPr>
        <w:lastRenderedPageBreak/>
        <w:t>сгорание газообразного топлива</w:t>
      </w:r>
    </w:p>
    <w:p w:rsidR="00415BB1" w:rsidRDefault="00415BB1" w:rsidP="00415BB1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7" w:lineRule="exact"/>
        <w:rPr>
          <w:spacing w:val="-23"/>
          <w:sz w:val="30"/>
          <w:szCs w:val="30"/>
        </w:rPr>
      </w:pPr>
      <w:r>
        <w:rPr>
          <w:spacing w:val="-8"/>
          <w:sz w:val="30"/>
          <w:szCs w:val="30"/>
        </w:rPr>
        <w:t>В каких единицах измеряется молярная теплоемкость отработавших газов?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ind w:right="1094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Как изменяется индикаторный КПД с увеличением удельного </w:t>
      </w:r>
      <w:r>
        <w:rPr>
          <w:sz w:val="30"/>
          <w:szCs w:val="30"/>
        </w:rPr>
        <w:t>индикаторного расхода топлива?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Выберите формулу для определения индикаторного расхода топлива.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8"/>
          <w:sz w:val="30"/>
          <w:szCs w:val="30"/>
        </w:rPr>
        <w:t>Укажите формулу для определения эффективного КПД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rPr>
          <w:spacing w:val="-26"/>
          <w:sz w:val="30"/>
          <w:szCs w:val="30"/>
        </w:rPr>
      </w:pPr>
      <w:r>
        <w:rPr>
          <w:spacing w:val="-8"/>
          <w:sz w:val="30"/>
          <w:szCs w:val="30"/>
        </w:rPr>
        <w:t>Выберите характеристику действительного (рабочего) цикла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rPr>
          <w:spacing w:val="-26"/>
          <w:sz w:val="30"/>
          <w:szCs w:val="30"/>
        </w:rPr>
      </w:pPr>
      <w:r>
        <w:rPr>
          <w:spacing w:val="-8"/>
          <w:sz w:val="30"/>
          <w:szCs w:val="30"/>
        </w:rPr>
        <w:t>Что является основой теории двигателей внутреннего сгорания?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На сколько групп подразделяются ДВС с точки зрения осуществляемого </w:t>
      </w:r>
      <w:r>
        <w:rPr>
          <w:spacing w:val="-10"/>
          <w:sz w:val="30"/>
          <w:szCs w:val="30"/>
          <w:lang w:val="en-US"/>
        </w:rPr>
        <w:t>i</w:t>
      </w:r>
      <w:r w:rsidRPr="00415BB1">
        <w:rPr>
          <w:spacing w:val="-10"/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рабочем</w:t>
      </w:r>
      <w:proofErr w:type="gramEnd"/>
      <w:r>
        <w:rPr>
          <w:sz w:val="30"/>
          <w:szCs w:val="30"/>
        </w:rPr>
        <w:t xml:space="preserve"> цилиндре термодинамического цикла?</w:t>
      </w:r>
    </w:p>
    <w:p w:rsidR="00415BB1" w:rsidRDefault="00415BB1" w:rsidP="00415BB1">
      <w:pPr>
        <w:numPr>
          <w:ilvl w:val="0"/>
          <w:numId w:val="5"/>
        </w:numPr>
        <w:shd w:val="clear" w:color="auto" w:fill="FFFFFF"/>
        <w:tabs>
          <w:tab w:val="left" w:pos="331"/>
        </w:tabs>
        <w:spacing w:line="367" w:lineRule="exact"/>
        <w:ind w:right="547"/>
        <w:rPr>
          <w:spacing w:val="-26"/>
          <w:sz w:val="30"/>
          <w:szCs w:val="30"/>
        </w:rPr>
      </w:pPr>
      <w:r>
        <w:rPr>
          <w:spacing w:val="-10"/>
          <w:sz w:val="30"/>
          <w:szCs w:val="30"/>
        </w:rPr>
        <w:t xml:space="preserve">Укажите двигатели, работающие по циклу с подводом теплоты при </w:t>
      </w:r>
      <w:r>
        <w:rPr>
          <w:sz w:val="30"/>
          <w:szCs w:val="30"/>
        </w:rPr>
        <w:t xml:space="preserve">постоянном объеме, т.е. </w:t>
      </w:r>
      <w:r>
        <w:rPr>
          <w:sz w:val="30"/>
          <w:szCs w:val="30"/>
          <w:lang w:val="en-US"/>
        </w:rPr>
        <w:t>V</w:t>
      </w:r>
      <w:r>
        <w:rPr>
          <w:sz w:val="30"/>
          <w:szCs w:val="30"/>
        </w:rPr>
        <w:t>=</w:t>
      </w:r>
      <w:proofErr w:type="spellStart"/>
      <w:r>
        <w:rPr>
          <w:sz w:val="30"/>
          <w:szCs w:val="30"/>
          <w:lang w:val="en-US"/>
        </w:rPr>
        <w:t>const</w:t>
      </w:r>
      <w:proofErr w:type="spellEnd"/>
    </w:p>
    <w:p w:rsidR="00415BB1" w:rsidRDefault="00415BB1" w:rsidP="00415BB1">
      <w:pPr>
        <w:rPr>
          <w:sz w:val="2"/>
          <w:szCs w:val="2"/>
        </w:rPr>
      </w:pP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 xml:space="preserve">Выберите двигатели, работающие по смешанному циклу с подводом </w:t>
      </w:r>
      <w:r>
        <w:rPr>
          <w:spacing w:val="-9"/>
          <w:sz w:val="30"/>
          <w:szCs w:val="30"/>
        </w:rPr>
        <w:t xml:space="preserve">теплоты сначала при постоянном объеме, а потом при постоянном давлении </w:t>
      </w:r>
      <w:r>
        <w:rPr>
          <w:sz w:val="30"/>
          <w:szCs w:val="30"/>
        </w:rPr>
        <w:t xml:space="preserve">— </w:t>
      </w:r>
      <w:r>
        <w:rPr>
          <w:sz w:val="30"/>
          <w:szCs w:val="30"/>
          <w:lang w:val="en-US"/>
        </w:rPr>
        <w:t>V</w:t>
      </w:r>
      <w:r>
        <w:rPr>
          <w:sz w:val="30"/>
          <w:szCs w:val="30"/>
        </w:rPr>
        <w:t>=</w:t>
      </w:r>
      <w:proofErr w:type="spellStart"/>
      <w:r>
        <w:rPr>
          <w:sz w:val="30"/>
          <w:szCs w:val="30"/>
          <w:lang w:val="en-US"/>
        </w:rPr>
        <w:t>const</w:t>
      </w:r>
      <w:proofErr w:type="spellEnd"/>
      <w:r>
        <w:rPr>
          <w:sz w:val="30"/>
          <w:szCs w:val="30"/>
        </w:rPr>
        <w:t xml:space="preserve">, </w:t>
      </w:r>
      <w:r>
        <w:rPr>
          <w:sz w:val="30"/>
          <w:szCs w:val="30"/>
          <w:lang w:val="en-US"/>
        </w:rPr>
        <w:t>P</w:t>
      </w:r>
      <w:r>
        <w:rPr>
          <w:sz w:val="30"/>
          <w:szCs w:val="30"/>
        </w:rPr>
        <w:t>=</w:t>
      </w:r>
      <w:proofErr w:type="spellStart"/>
      <w:r>
        <w:rPr>
          <w:sz w:val="30"/>
          <w:szCs w:val="30"/>
          <w:lang w:val="en-US"/>
        </w:rPr>
        <w:t>const</w:t>
      </w:r>
      <w:proofErr w:type="spellEnd"/>
      <w:r>
        <w:rPr>
          <w:sz w:val="30"/>
          <w:szCs w:val="30"/>
        </w:rPr>
        <w:t>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before="7"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>Определите тепловые потери действительного цикла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9"/>
          <w:sz w:val="30"/>
          <w:szCs w:val="30"/>
        </w:rPr>
      </w:pPr>
      <w:r>
        <w:rPr>
          <w:spacing w:val="-8"/>
          <w:sz w:val="30"/>
          <w:szCs w:val="30"/>
        </w:rPr>
        <w:t xml:space="preserve">С каких процессов начинают рассчитывать </w:t>
      </w:r>
      <w:proofErr w:type="gramStart"/>
      <w:r>
        <w:rPr>
          <w:spacing w:val="-8"/>
          <w:sz w:val="30"/>
          <w:szCs w:val="30"/>
        </w:rPr>
        <w:t>проектируемый</w:t>
      </w:r>
      <w:proofErr w:type="gramEnd"/>
      <w:r>
        <w:rPr>
          <w:spacing w:val="-8"/>
          <w:sz w:val="30"/>
          <w:szCs w:val="30"/>
        </w:rPr>
        <w:t xml:space="preserve"> ДВС?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4"/>
          <w:sz w:val="30"/>
          <w:szCs w:val="30"/>
        </w:rPr>
      </w:pPr>
      <w:r>
        <w:rPr>
          <w:spacing w:val="-10"/>
          <w:sz w:val="30"/>
          <w:szCs w:val="30"/>
        </w:rPr>
        <w:t xml:space="preserve">Почему после совершения такта «Выпуск» давление в цилиндре </w:t>
      </w:r>
      <w:proofErr w:type="spellStart"/>
      <w:r>
        <w:rPr>
          <w:spacing w:val="-10"/>
          <w:sz w:val="30"/>
          <w:szCs w:val="30"/>
        </w:rPr>
        <w:t>Рг</w:t>
      </w:r>
      <w:proofErr w:type="spellEnd"/>
      <w:r>
        <w:rPr>
          <w:spacing w:val="-10"/>
          <w:sz w:val="30"/>
          <w:szCs w:val="30"/>
        </w:rPr>
        <w:t>&gt;</w:t>
      </w:r>
      <w:proofErr w:type="spellStart"/>
      <w:r>
        <w:rPr>
          <w:spacing w:val="-10"/>
          <w:sz w:val="30"/>
          <w:szCs w:val="30"/>
        </w:rPr>
        <w:t>Ро</w:t>
      </w:r>
      <w:proofErr w:type="spellEnd"/>
      <w:r>
        <w:rPr>
          <w:spacing w:val="-10"/>
          <w:sz w:val="30"/>
          <w:szCs w:val="30"/>
        </w:rPr>
        <w:t>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Какое количество газов выбрасывается из цилиндра двигателя до </w:t>
      </w:r>
      <w:proofErr w:type="spellStart"/>
      <w:r>
        <w:rPr>
          <w:spacing w:val="-10"/>
          <w:sz w:val="30"/>
          <w:szCs w:val="30"/>
          <w:lang w:val="en-US"/>
        </w:rPr>
        <w:t>npnxoz</w:t>
      </w:r>
      <w:proofErr w:type="spellEnd"/>
      <w:r w:rsidRPr="00415BB1">
        <w:rPr>
          <w:spacing w:val="-10"/>
          <w:sz w:val="30"/>
          <w:szCs w:val="30"/>
        </w:rPr>
        <w:t xml:space="preserve"> </w:t>
      </w:r>
      <w:r>
        <w:rPr>
          <w:sz w:val="30"/>
          <w:szCs w:val="30"/>
        </w:rPr>
        <w:t>поршня в НМТ?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before="7"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Сколько оборотов необходимо сделать </w:t>
      </w:r>
      <w:proofErr w:type="spellStart"/>
      <w:r>
        <w:rPr>
          <w:spacing w:val="-10"/>
          <w:sz w:val="30"/>
          <w:szCs w:val="30"/>
        </w:rPr>
        <w:t>коленвалу</w:t>
      </w:r>
      <w:proofErr w:type="spellEnd"/>
      <w:r>
        <w:rPr>
          <w:spacing w:val="-10"/>
          <w:sz w:val="30"/>
          <w:szCs w:val="30"/>
        </w:rPr>
        <w:t xml:space="preserve">, чтобы совершился </w:t>
      </w:r>
      <w:r>
        <w:rPr>
          <w:sz w:val="30"/>
          <w:szCs w:val="30"/>
        </w:rPr>
        <w:t xml:space="preserve">рабочий цикл в </w:t>
      </w:r>
      <w:proofErr w:type="gramStart"/>
      <w:r>
        <w:rPr>
          <w:sz w:val="30"/>
          <w:szCs w:val="30"/>
        </w:rPr>
        <w:t>четырехтактном</w:t>
      </w:r>
      <w:proofErr w:type="gramEnd"/>
      <w:r>
        <w:rPr>
          <w:sz w:val="30"/>
          <w:szCs w:val="30"/>
        </w:rPr>
        <w:t xml:space="preserve"> ДВС?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9"/>
          <w:sz w:val="30"/>
          <w:szCs w:val="30"/>
        </w:rPr>
      </w:pPr>
      <w:r>
        <w:rPr>
          <w:spacing w:val="-10"/>
          <w:sz w:val="30"/>
          <w:szCs w:val="30"/>
        </w:rPr>
        <w:t xml:space="preserve">За сколько оборотов </w:t>
      </w:r>
      <w:proofErr w:type="spellStart"/>
      <w:r>
        <w:rPr>
          <w:spacing w:val="-10"/>
          <w:sz w:val="30"/>
          <w:szCs w:val="30"/>
        </w:rPr>
        <w:t>коленвала</w:t>
      </w:r>
      <w:proofErr w:type="spellEnd"/>
      <w:r>
        <w:rPr>
          <w:spacing w:val="-10"/>
          <w:sz w:val="30"/>
          <w:szCs w:val="30"/>
        </w:rPr>
        <w:t xml:space="preserve"> совершится рабочий ци</w:t>
      </w:r>
      <w:proofErr w:type="gramStart"/>
      <w:r>
        <w:rPr>
          <w:spacing w:val="-10"/>
          <w:sz w:val="30"/>
          <w:szCs w:val="30"/>
        </w:rPr>
        <w:t>кл в дв</w:t>
      </w:r>
      <w:proofErr w:type="gramEnd"/>
      <w:r>
        <w:rPr>
          <w:spacing w:val="-10"/>
          <w:sz w:val="30"/>
          <w:szCs w:val="30"/>
        </w:rPr>
        <w:t xml:space="preserve">ухтактном </w:t>
      </w:r>
      <w:r>
        <w:rPr>
          <w:sz w:val="30"/>
          <w:szCs w:val="30"/>
        </w:rPr>
        <w:t>двигателе?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ind w:right="1094"/>
        <w:rPr>
          <w:spacing w:val="-29"/>
          <w:sz w:val="30"/>
          <w:szCs w:val="30"/>
        </w:rPr>
      </w:pPr>
      <w:r>
        <w:rPr>
          <w:spacing w:val="-10"/>
          <w:sz w:val="30"/>
          <w:szCs w:val="30"/>
        </w:rPr>
        <w:t xml:space="preserve">Каково теоретическое соотношение мощностей двухтактного и </w:t>
      </w:r>
      <w:r>
        <w:rPr>
          <w:sz w:val="30"/>
          <w:szCs w:val="30"/>
        </w:rPr>
        <w:t>четырехтактного двигателей?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9"/>
          <w:sz w:val="30"/>
          <w:szCs w:val="30"/>
        </w:rPr>
      </w:pPr>
      <w:r>
        <w:rPr>
          <w:spacing w:val="-10"/>
          <w:sz w:val="30"/>
          <w:szCs w:val="30"/>
        </w:rPr>
        <w:t xml:space="preserve">Во сколько раз в действительности мощность двухтактного двигателя </w:t>
      </w:r>
      <w:r>
        <w:rPr>
          <w:sz w:val="30"/>
          <w:szCs w:val="30"/>
        </w:rPr>
        <w:t>больше четырехтактного ДВС?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>Каким параметром оценивают совершенство процесса газообмена в ДВС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Укажите схему продувки двухтактного двигателя ПД-10У.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Как изменится коэффициент наполнения цилиндра, </w:t>
      </w:r>
      <w:proofErr w:type="spellStart"/>
      <w:r>
        <w:rPr>
          <w:spacing w:val="-10"/>
          <w:sz w:val="30"/>
          <w:szCs w:val="30"/>
          <w:lang w:val="en-US"/>
        </w:rPr>
        <w:t>rjv</w:t>
      </w:r>
      <w:proofErr w:type="spellEnd"/>
      <w:r w:rsidRPr="00415BB1">
        <w:rPr>
          <w:spacing w:val="-10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 xml:space="preserve">в реальном </w:t>
      </w:r>
      <w:r>
        <w:rPr>
          <w:sz w:val="30"/>
          <w:szCs w:val="30"/>
        </w:rPr>
        <w:t>двигателе с увеличением степени сжатия, е.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Какая смесь поступает в цилиндры карбюраторного двигателя при такте </w:t>
      </w:r>
      <w:r>
        <w:rPr>
          <w:sz w:val="30"/>
          <w:szCs w:val="30"/>
        </w:rPr>
        <w:t>«Впуск»?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before="7" w:line="367" w:lineRule="exact"/>
        <w:ind w:right="1094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Укажите фактор, который в большей мере влияет на показатель </w:t>
      </w:r>
      <w:proofErr w:type="spellStart"/>
      <w:r>
        <w:rPr>
          <w:sz w:val="30"/>
          <w:szCs w:val="30"/>
        </w:rPr>
        <w:t>политропы</w:t>
      </w:r>
      <w:proofErr w:type="spellEnd"/>
      <w:r>
        <w:rPr>
          <w:sz w:val="30"/>
          <w:szCs w:val="30"/>
        </w:rPr>
        <w:t xml:space="preserve"> сжатия ДВС.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before="7" w:line="367" w:lineRule="exact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>Укажите самую большую по величине мощность ДВС.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Какую мощность двигателя следует называть индикаторной?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lastRenderedPageBreak/>
        <w:t>Укажите факторы, препятствующие возникновению детонации.</w:t>
      </w:r>
    </w:p>
    <w:p w:rsidR="00415BB1" w:rsidRDefault="00415BB1" w:rsidP="00415BB1">
      <w:pPr>
        <w:numPr>
          <w:ilvl w:val="0"/>
          <w:numId w:val="6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Выделите факторы, способствующие возникновению детонации.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ind w:right="1642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Какие признаки указывают на возникновение детонации в </w:t>
      </w:r>
      <w:proofErr w:type="gramStart"/>
      <w:r>
        <w:rPr>
          <w:sz w:val="30"/>
          <w:szCs w:val="30"/>
        </w:rPr>
        <w:t>карбюраторном</w:t>
      </w:r>
      <w:proofErr w:type="gramEnd"/>
      <w:r>
        <w:rPr>
          <w:sz w:val="30"/>
          <w:szCs w:val="30"/>
        </w:rPr>
        <w:t xml:space="preserve"> ДВС?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Сколько фаз выделяют в процессе сгорания рабочей смеси в цилиндрах </w:t>
      </w:r>
      <w:r>
        <w:rPr>
          <w:sz w:val="30"/>
          <w:szCs w:val="30"/>
        </w:rPr>
        <w:t>карбюраторного двигателя?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>Как влияет величина рабочего объема цилиндра на мощность двигателя?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Как изменится коэффициент наполнения с увеличением температуры </w:t>
      </w:r>
      <w:r>
        <w:rPr>
          <w:sz w:val="30"/>
          <w:szCs w:val="30"/>
        </w:rPr>
        <w:t>поступившей в цилиндр горючей смеси?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 xml:space="preserve">Если часовой расход топлива постоянный, а эффективная мощность </w:t>
      </w:r>
      <w:r>
        <w:rPr>
          <w:spacing w:val="-10"/>
          <w:sz w:val="30"/>
          <w:szCs w:val="30"/>
        </w:rPr>
        <w:t xml:space="preserve">увеличивается, </w:t>
      </w:r>
      <w:proofErr w:type="gramStart"/>
      <w:r>
        <w:rPr>
          <w:spacing w:val="-10"/>
          <w:sz w:val="30"/>
          <w:szCs w:val="30"/>
        </w:rPr>
        <w:t>то</w:t>
      </w:r>
      <w:proofErr w:type="gramEnd"/>
      <w:r>
        <w:rPr>
          <w:spacing w:val="-10"/>
          <w:sz w:val="30"/>
          <w:szCs w:val="30"/>
        </w:rPr>
        <w:t xml:space="preserve"> как изменится удельный эффективный расход топлива?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По какому показателю устанавливается верхний предел степени сжатия </w:t>
      </w:r>
      <w:r>
        <w:rPr>
          <w:spacing w:val="-10"/>
          <w:sz w:val="30"/>
          <w:szCs w:val="30"/>
          <w:lang w:val="en-US"/>
        </w:rPr>
        <w:t>i</w:t>
      </w:r>
      <w:r w:rsidRPr="00415BB1">
        <w:rPr>
          <w:spacing w:val="-10"/>
          <w:sz w:val="30"/>
          <w:szCs w:val="30"/>
        </w:rPr>
        <w:t xml:space="preserve"> </w:t>
      </w:r>
      <w:r>
        <w:rPr>
          <w:sz w:val="30"/>
          <w:szCs w:val="30"/>
        </w:rPr>
        <w:t>для карбюраторного двигателя?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5"/>
          <w:sz w:val="30"/>
          <w:szCs w:val="30"/>
        </w:rPr>
      </w:pPr>
      <w:r>
        <w:rPr>
          <w:spacing w:val="-10"/>
          <w:sz w:val="30"/>
          <w:szCs w:val="30"/>
        </w:rPr>
        <w:t xml:space="preserve">По каким показателям устанавливаются пределы степени сжатия е для </w:t>
      </w:r>
      <w:r>
        <w:rPr>
          <w:sz w:val="30"/>
          <w:szCs w:val="30"/>
        </w:rPr>
        <w:t>дизеля?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Укажите определение понятию «</w:t>
      </w:r>
      <w:proofErr w:type="spellStart"/>
      <w:r>
        <w:rPr>
          <w:spacing w:val="-8"/>
          <w:sz w:val="30"/>
          <w:szCs w:val="30"/>
        </w:rPr>
        <w:t>Тактность</w:t>
      </w:r>
      <w:proofErr w:type="spellEnd"/>
      <w:r>
        <w:rPr>
          <w:spacing w:val="-8"/>
          <w:sz w:val="30"/>
          <w:szCs w:val="30"/>
        </w:rPr>
        <w:t xml:space="preserve"> двигателя».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Выберите определение для понятия «Оборотность двигателя».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ind w:right="547"/>
        <w:rPr>
          <w:spacing w:val="-19"/>
          <w:sz w:val="30"/>
          <w:szCs w:val="30"/>
        </w:rPr>
      </w:pPr>
      <w:r>
        <w:rPr>
          <w:spacing w:val="-10"/>
          <w:sz w:val="30"/>
          <w:szCs w:val="30"/>
        </w:rPr>
        <w:t xml:space="preserve">Укажите элемент грузового автомобиля, из-за которого приходится </w:t>
      </w:r>
      <w:r>
        <w:rPr>
          <w:sz w:val="30"/>
          <w:szCs w:val="30"/>
        </w:rPr>
        <w:t>ограничивать оборотность двигателя?</w:t>
      </w:r>
    </w:p>
    <w:p w:rsidR="00415BB1" w:rsidRDefault="00415BB1" w:rsidP="00415BB1">
      <w:pPr>
        <w:numPr>
          <w:ilvl w:val="0"/>
          <w:numId w:val="7"/>
        </w:numPr>
        <w:shd w:val="clear" w:color="auto" w:fill="FFFFFF"/>
        <w:tabs>
          <w:tab w:val="left" w:pos="482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Что такое «мощность механических потерь»?</w:t>
      </w:r>
    </w:p>
    <w:p w:rsidR="00415BB1" w:rsidRDefault="00415BB1" w:rsidP="00415BB1">
      <w:pPr>
        <w:shd w:val="clear" w:color="auto" w:fill="FFFFFF"/>
        <w:spacing w:before="367" w:line="367" w:lineRule="exact"/>
      </w:pPr>
      <w:r>
        <w:rPr>
          <w:b/>
          <w:bCs/>
          <w:spacing w:val="-9"/>
          <w:sz w:val="30"/>
          <w:szCs w:val="30"/>
        </w:rPr>
        <w:t>Рубежный контроль №2 - тестирование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ind w:right="547"/>
        <w:rPr>
          <w:spacing w:val="-33"/>
          <w:sz w:val="30"/>
          <w:szCs w:val="30"/>
        </w:rPr>
      </w:pPr>
      <w:r>
        <w:rPr>
          <w:spacing w:val="-8"/>
          <w:sz w:val="30"/>
          <w:szCs w:val="30"/>
        </w:rPr>
        <w:t xml:space="preserve">Как изменяется жесткость работы дизеля с увеличением </w:t>
      </w:r>
      <w:proofErr w:type="gramStart"/>
      <w:r>
        <w:rPr>
          <w:spacing w:val="-10"/>
          <w:sz w:val="30"/>
          <w:szCs w:val="30"/>
        </w:rPr>
        <w:t>продолжительности периода задержки воспламенения горючей смеси</w:t>
      </w:r>
      <w:proofErr w:type="gramEnd"/>
      <w:r>
        <w:rPr>
          <w:spacing w:val="-10"/>
          <w:sz w:val="30"/>
          <w:szCs w:val="30"/>
        </w:rPr>
        <w:t>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ind w:right="547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Как изменится сила инерции 2-го </w:t>
      </w:r>
      <w:proofErr w:type="gramStart"/>
      <w:r>
        <w:rPr>
          <w:spacing w:val="-10"/>
          <w:sz w:val="30"/>
          <w:szCs w:val="30"/>
        </w:rPr>
        <w:t>порядка</w:t>
      </w:r>
      <w:proofErr w:type="gramEnd"/>
      <w:r>
        <w:rPr>
          <w:spacing w:val="-10"/>
          <w:sz w:val="30"/>
          <w:szCs w:val="30"/>
        </w:rPr>
        <w:t xml:space="preserve"> если уменьшить радиус </w:t>
      </w:r>
      <w:r>
        <w:rPr>
          <w:sz w:val="30"/>
          <w:szCs w:val="30"/>
        </w:rPr>
        <w:t>кривошипа (при прочих равных условиях)?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ind w:right="547"/>
        <w:rPr>
          <w:spacing w:val="-26"/>
          <w:sz w:val="30"/>
          <w:szCs w:val="30"/>
        </w:rPr>
      </w:pPr>
      <w:r>
        <w:rPr>
          <w:spacing w:val="-10"/>
          <w:sz w:val="30"/>
          <w:szCs w:val="30"/>
        </w:rPr>
        <w:t xml:space="preserve">Укажите соотношение величины силы инерции первого порядка в </w:t>
      </w:r>
      <w:r>
        <w:rPr>
          <w:spacing w:val="-7"/>
          <w:sz w:val="30"/>
          <w:szCs w:val="30"/>
        </w:rPr>
        <w:t>сравнении с величиной силы инерции второго порядка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rPr>
          <w:spacing w:val="-19"/>
          <w:sz w:val="30"/>
          <w:szCs w:val="30"/>
        </w:rPr>
      </w:pPr>
      <w:r>
        <w:rPr>
          <w:spacing w:val="-9"/>
          <w:sz w:val="30"/>
          <w:szCs w:val="30"/>
        </w:rPr>
        <w:t xml:space="preserve">В каком случае наиболее вероятное образование топливной пленки на </w:t>
      </w:r>
      <w:r>
        <w:rPr>
          <w:spacing w:val="-8"/>
          <w:sz w:val="30"/>
          <w:szCs w:val="30"/>
        </w:rPr>
        <w:t>стенках впускного коллектора карбюраторного ДВС?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ind w:right="547"/>
        <w:rPr>
          <w:spacing w:val="-26"/>
          <w:sz w:val="30"/>
          <w:szCs w:val="30"/>
        </w:rPr>
      </w:pPr>
      <w:r>
        <w:rPr>
          <w:spacing w:val="-10"/>
          <w:sz w:val="30"/>
          <w:szCs w:val="30"/>
        </w:rPr>
        <w:t xml:space="preserve">Сколько групп турбокомпрессоров применяется в ДВС по величине </w:t>
      </w:r>
      <w:r>
        <w:rPr>
          <w:sz w:val="30"/>
          <w:szCs w:val="30"/>
        </w:rPr>
        <w:t>давления наддува?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before="7" w:line="367" w:lineRule="exact"/>
        <w:ind w:right="547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Сколько способов наддува может быть применено для повышения </w:t>
      </w:r>
      <w:r>
        <w:rPr>
          <w:sz w:val="30"/>
          <w:szCs w:val="30"/>
        </w:rPr>
        <w:t>мощности ДВС?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line="367" w:lineRule="exact"/>
        <w:rPr>
          <w:spacing w:val="-22"/>
          <w:sz w:val="30"/>
          <w:szCs w:val="30"/>
        </w:rPr>
      </w:pPr>
      <w:r>
        <w:rPr>
          <w:spacing w:val="-10"/>
          <w:sz w:val="30"/>
          <w:szCs w:val="30"/>
        </w:rPr>
        <w:t xml:space="preserve">Какой способ наддува наиболее применим в дизельных автотракторных </w:t>
      </w:r>
      <w:r>
        <w:rPr>
          <w:sz w:val="30"/>
          <w:szCs w:val="30"/>
        </w:rPr>
        <w:t>двигателях?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before="7" w:line="367" w:lineRule="exact"/>
        <w:ind w:right="547"/>
        <w:rPr>
          <w:spacing w:val="-26"/>
          <w:sz w:val="30"/>
          <w:szCs w:val="30"/>
        </w:rPr>
      </w:pPr>
      <w:r>
        <w:rPr>
          <w:spacing w:val="-10"/>
          <w:sz w:val="30"/>
          <w:szCs w:val="30"/>
        </w:rPr>
        <w:t xml:space="preserve">Как влияет длина шатуна и ход поршня на опрокидывающий момент </w:t>
      </w:r>
      <w:r>
        <w:rPr>
          <w:sz w:val="30"/>
          <w:szCs w:val="30"/>
        </w:rPr>
        <w:t>двигателя?</w:t>
      </w:r>
    </w:p>
    <w:p w:rsidR="00415BB1" w:rsidRDefault="00415BB1" w:rsidP="00415BB1">
      <w:pPr>
        <w:numPr>
          <w:ilvl w:val="0"/>
          <w:numId w:val="8"/>
        </w:numPr>
        <w:shd w:val="clear" w:color="auto" w:fill="FFFFFF"/>
        <w:tabs>
          <w:tab w:val="left" w:pos="288"/>
        </w:tabs>
        <w:spacing w:before="7" w:line="367" w:lineRule="exact"/>
        <w:ind w:right="547"/>
        <w:rPr>
          <w:spacing w:val="-26"/>
          <w:sz w:val="30"/>
          <w:szCs w:val="30"/>
        </w:rPr>
      </w:pPr>
      <w:r>
        <w:rPr>
          <w:spacing w:val="-9"/>
          <w:sz w:val="30"/>
          <w:szCs w:val="30"/>
        </w:rPr>
        <w:t xml:space="preserve">Как изменится крутящий момент двигателя, если увеличить радиус </w:t>
      </w:r>
      <w:r>
        <w:rPr>
          <w:sz w:val="30"/>
          <w:szCs w:val="30"/>
        </w:rPr>
        <w:lastRenderedPageBreak/>
        <w:t>кривошипа?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27"/>
          <w:sz w:val="30"/>
          <w:szCs w:val="30"/>
        </w:rPr>
      </w:pPr>
      <w:r>
        <w:rPr>
          <w:spacing w:val="-9"/>
          <w:sz w:val="30"/>
          <w:szCs w:val="30"/>
        </w:rPr>
        <w:t xml:space="preserve">Какова периодичность изменения сил инерции первого и второго </w:t>
      </w:r>
      <w:r>
        <w:rPr>
          <w:sz w:val="30"/>
          <w:szCs w:val="30"/>
        </w:rPr>
        <w:t>порядка?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8"/>
          <w:sz w:val="30"/>
          <w:szCs w:val="30"/>
        </w:rPr>
        <w:t>Назовите наиболее напряженное сечение шатуна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9"/>
          <w:sz w:val="30"/>
          <w:szCs w:val="30"/>
        </w:rPr>
        <w:t xml:space="preserve">Укажите элемент грузового автомобиля, из-за которого приходится </w:t>
      </w:r>
      <w:r>
        <w:rPr>
          <w:sz w:val="30"/>
          <w:szCs w:val="30"/>
        </w:rPr>
        <w:t>ограничивать оборотность двигателя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4"/>
          <w:sz w:val="30"/>
          <w:szCs w:val="30"/>
        </w:rPr>
      </w:pPr>
      <w:r>
        <w:rPr>
          <w:spacing w:val="-9"/>
          <w:sz w:val="30"/>
          <w:szCs w:val="30"/>
        </w:rPr>
        <w:t xml:space="preserve">Как влияет увеличение числа цилиндров на уравновешенность и на </w:t>
      </w:r>
      <w:r>
        <w:rPr>
          <w:sz w:val="30"/>
          <w:szCs w:val="30"/>
        </w:rPr>
        <w:t>равномерность хода двигателя?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Как изменяются размеры однорядного двигателя при увеличении </w:t>
      </w:r>
      <w:proofErr w:type="spellStart"/>
      <w:r>
        <w:rPr>
          <w:spacing w:val="-10"/>
          <w:sz w:val="30"/>
          <w:szCs w:val="30"/>
        </w:rPr>
        <w:t>числ</w:t>
      </w:r>
      <w:proofErr w:type="spellEnd"/>
      <w:r>
        <w:rPr>
          <w:spacing w:val="-10"/>
          <w:sz w:val="30"/>
          <w:szCs w:val="30"/>
        </w:rPr>
        <w:t xml:space="preserve"> </w:t>
      </w:r>
      <w:r>
        <w:rPr>
          <w:sz w:val="30"/>
          <w:szCs w:val="30"/>
        </w:rPr>
        <w:t>цилиндров?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4"/>
          <w:sz w:val="30"/>
          <w:szCs w:val="30"/>
        </w:rPr>
      </w:pPr>
      <w:r>
        <w:rPr>
          <w:spacing w:val="-10"/>
          <w:sz w:val="30"/>
          <w:szCs w:val="30"/>
        </w:rPr>
        <w:t>Какие отрицательные стороны имеет увеличение числа цилиндров ДВ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Какое расположение цилиндров более предпочтительно при увеличении </w:t>
      </w:r>
      <w:r>
        <w:rPr>
          <w:sz w:val="30"/>
          <w:szCs w:val="30"/>
        </w:rPr>
        <w:t>числа цилиндров и быстроходности ДВС?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Если двигатель </w:t>
      </w:r>
      <w:proofErr w:type="spellStart"/>
      <w:r>
        <w:rPr>
          <w:spacing w:val="-10"/>
          <w:sz w:val="30"/>
          <w:szCs w:val="30"/>
        </w:rPr>
        <w:t>длинноходный</w:t>
      </w:r>
      <w:proofErr w:type="spellEnd"/>
      <w:r>
        <w:rPr>
          <w:spacing w:val="-10"/>
          <w:sz w:val="30"/>
          <w:szCs w:val="30"/>
        </w:rPr>
        <w:t xml:space="preserve">, то, какое соотношение величин будет в </w:t>
      </w:r>
      <w:r>
        <w:rPr>
          <w:sz w:val="30"/>
          <w:szCs w:val="30"/>
        </w:rPr>
        <w:t xml:space="preserve">выражении </w:t>
      </w:r>
      <w:r>
        <w:rPr>
          <w:i/>
          <w:iCs/>
          <w:sz w:val="30"/>
          <w:szCs w:val="30"/>
          <w:lang w:val="en-US"/>
        </w:rPr>
        <w:t>p</w:t>
      </w:r>
      <w:r>
        <w:rPr>
          <w:i/>
          <w:iCs/>
          <w:sz w:val="30"/>
          <w:szCs w:val="30"/>
        </w:rPr>
        <w:t>=</w:t>
      </w:r>
      <w:r>
        <w:rPr>
          <w:i/>
          <w:iCs/>
          <w:sz w:val="30"/>
          <w:szCs w:val="30"/>
          <w:lang w:val="en-US"/>
        </w:rPr>
        <w:t>S</w:t>
      </w:r>
      <w:r>
        <w:rPr>
          <w:i/>
          <w:iCs/>
          <w:sz w:val="30"/>
          <w:szCs w:val="30"/>
        </w:rPr>
        <w:t>/</w:t>
      </w:r>
      <w:r>
        <w:rPr>
          <w:i/>
          <w:iCs/>
          <w:sz w:val="30"/>
          <w:szCs w:val="30"/>
          <w:lang w:val="en-US"/>
        </w:rPr>
        <w:t>D</w:t>
      </w:r>
      <w:r>
        <w:rPr>
          <w:iCs/>
          <w:sz w:val="30"/>
          <w:szCs w:val="30"/>
        </w:rPr>
        <w:t>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>Чем определяется при конструировании длина однорядных двигателей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27"/>
          <w:sz w:val="30"/>
          <w:szCs w:val="30"/>
        </w:rPr>
      </w:pPr>
      <w:r>
        <w:rPr>
          <w:spacing w:val="-10"/>
          <w:sz w:val="30"/>
          <w:szCs w:val="30"/>
        </w:rPr>
        <w:t xml:space="preserve">Чем определяется при проектировании длина </w:t>
      </w:r>
      <w:r>
        <w:rPr>
          <w:spacing w:val="-10"/>
          <w:sz w:val="30"/>
          <w:szCs w:val="30"/>
          <w:lang w:val="en-US"/>
        </w:rPr>
        <w:t>V</w:t>
      </w:r>
      <w:r>
        <w:rPr>
          <w:spacing w:val="-10"/>
          <w:sz w:val="30"/>
          <w:szCs w:val="30"/>
        </w:rPr>
        <w:t>-образных двигателей?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10"/>
          <w:sz w:val="30"/>
          <w:szCs w:val="30"/>
        </w:rPr>
        <w:t xml:space="preserve">Для каких автомобилей удельная мощность </w:t>
      </w:r>
      <w:r>
        <w:rPr>
          <w:smallCaps/>
          <w:spacing w:val="-10"/>
          <w:sz w:val="30"/>
          <w:szCs w:val="30"/>
          <w:lang w:val="en-US"/>
        </w:rPr>
        <w:t>N</w:t>
      </w:r>
      <w:r>
        <w:rPr>
          <w:smallCaps/>
          <w:spacing w:val="-10"/>
          <w:sz w:val="30"/>
          <w:szCs w:val="30"/>
          <w:vertAlign w:val="subscript"/>
          <w:lang w:val="en-US"/>
        </w:rPr>
        <w:t>g</w:t>
      </w:r>
      <w:r w:rsidRPr="00415BB1">
        <w:rPr>
          <w:smallCaps/>
          <w:spacing w:val="-10"/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 xml:space="preserve">имеет наибольшую </w:t>
      </w:r>
      <w:r>
        <w:rPr>
          <w:sz w:val="30"/>
          <w:szCs w:val="30"/>
        </w:rPr>
        <w:t>величину?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before="7" w:line="367" w:lineRule="exact"/>
        <w:rPr>
          <w:spacing w:val="-17"/>
          <w:sz w:val="30"/>
          <w:szCs w:val="30"/>
        </w:rPr>
      </w:pPr>
      <w:r>
        <w:rPr>
          <w:spacing w:val="-8"/>
          <w:sz w:val="30"/>
          <w:szCs w:val="30"/>
        </w:rPr>
        <w:t>Повышается ли жесткость работы ДВС при использовании наддува?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ind w:right="547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 xml:space="preserve">Влияет ли угол поворота коленчатого вала двигателя на значение </w:t>
      </w:r>
      <w:r>
        <w:rPr>
          <w:sz w:val="30"/>
          <w:szCs w:val="30"/>
        </w:rPr>
        <w:t>тангенциальной силы?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5"/>
          <w:sz w:val="30"/>
          <w:szCs w:val="30"/>
        </w:rPr>
      </w:pPr>
      <w:r>
        <w:rPr>
          <w:spacing w:val="-9"/>
          <w:sz w:val="30"/>
          <w:szCs w:val="30"/>
        </w:rPr>
        <w:t xml:space="preserve">При каких значениях угла поворота </w:t>
      </w:r>
      <w:proofErr w:type="spellStart"/>
      <w:r>
        <w:rPr>
          <w:spacing w:val="-9"/>
          <w:sz w:val="30"/>
          <w:szCs w:val="30"/>
        </w:rPr>
        <w:t>коленвала</w:t>
      </w:r>
      <w:proofErr w:type="spellEnd"/>
      <w:r>
        <w:rPr>
          <w:spacing w:val="-9"/>
          <w:sz w:val="30"/>
          <w:szCs w:val="30"/>
        </w:rPr>
        <w:t xml:space="preserve"> сила инерции имеет </w:t>
      </w:r>
      <w:r>
        <w:rPr>
          <w:sz w:val="30"/>
          <w:szCs w:val="30"/>
        </w:rPr>
        <w:t>максимальное значение?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 xml:space="preserve">При каких значениях угла поворота </w:t>
      </w:r>
      <w:proofErr w:type="spellStart"/>
      <w:r>
        <w:rPr>
          <w:spacing w:val="-9"/>
          <w:sz w:val="30"/>
          <w:szCs w:val="30"/>
        </w:rPr>
        <w:t>коленвала</w:t>
      </w:r>
      <w:proofErr w:type="spellEnd"/>
      <w:r>
        <w:rPr>
          <w:spacing w:val="-9"/>
          <w:sz w:val="30"/>
          <w:szCs w:val="30"/>
        </w:rPr>
        <w:t xml:space="preserve"> сила инерции равна </w:t>
      </w:r>
      <w:proofErr w:type="spellStart"/>
      <w:r>
        <w:rPr>
          <w:spacing w:val="-9"/>
          <w:sz w:val="30"/>
          <w:szCs w:val="30"/>
        </w:rPr>
        <w:t>нул</w:t>
      </w:r>
      <w:proofErr w:type="spellEnd"/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ind w:right="1094"/>
        <w:rPr>
          <w:spacing w:val="-19"/>
          <w:sz w:val="30"/>
          <w:szCs w:val="30"/>
        </w:rPr>
      </w:pPr>
      <w:r>
        <w:rPr>
          <w:spacing w:val="-9"/>
          <w:sz w:val="30"/>
          <w:szCs w:val="30"/>
        </w:rPr>
        <w:t xml:space="preserve">При какой частоте вращения </w:t>
      </w:r>
      <w:proofErr w:type="spellStart"/>
      <w:r>
        <w:rPr>
          <w:spacing w:val="-9"/>
          <w:sz w:val="30"/>
          <w:szCs w:val="30"/>
        </w:rPr>
        <w:t>коленвала</w:t>
      </w:r>
      <w:proofErr w:type="spellEnd"/>
      <w:r>
        <w:rPr>
          <w:spacing w:val="-9"/>
          <w:sz w:val="30"/>
          <w:szCs w:val="30"/>
        </w:rPr>
        <w:t xml:space="preserve"> двигателя создается </w:t>
      </w:r>
      <w:r>
        <w:rPr>
          <w:sz w:val="30"/>
          <w:szCs w:val="30"/>
        </w:rPr>
        <w:t>максимальный крутящий момент?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5"/>
          <w:sz w:val="30"/>
          <w:szCs w:val="30"/>
        </w:rPr>
      </w:pPr>
      <w:r>
        <w:rPr>
          <w:spacing w:val="-9"/>
          <w:sz w:val="30"/>
          <w:szCs w:val="30"/>
        </w:rPr>
        <w:t xml:space="preserve">При каких положениях КШМ направления сил от давления газов и </w:t>
      </w:r>
      <w:r>
        <w:rPr>
          <w:sz w:val="30"/>
          <w:szCs w:val="30"/>
        </w:rPr>
        <w:t>инерции совпадают?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before="7" w:line="367" w:lineRule="exact"/>
        <w:rPr>
          <w:spacing w:val="-19"/>
          <w:sz w:val="30"/>
          <w:szCs w:val="30"/>
        </w:rPr>
      </w:pPr>
      <w:r>
        <w:rPr>
          <w:spacing w:val="-7"/>
          <w:sz w:val="30"/>
          <w:szCs w:val="30"/>
        </w:rPr>
        <w:t>Назовите наиболее напряженное сечение шатуна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9"/>
          <w:sz w:val="30"/>
          <w:szCs w:val="30"/>
        </w:rPr>
        <w:t>В какой части коленчатого вала находится наиболее опасное сечение?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7"/>
          <w:sz w:val="30"/>
          <w:szCs w:val="30"/>
        </w:rPr>
      </w:pPr>
      <w:r>
        <w:rPr>
          <w:spacing w:val="-7"/>
          <w:sz w:val="30"/>
          <w:szCs w:val="30"/>
        </w:rPr>
        <w:t>Назовите технические требования на изготовление коленчатого вала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7"/>
          <w:sz w:val="30"/>
          <w:szCs w:val="30"/>
        </w:rPr>
        <w:t>Каким видам нагрузок подвергается шатунный болт?</w:t>
      </w:r>
    </w:p>
    <w:p w:rsidR="00415BB1" w:rsidRDefault="00415BB1" w:rsidP="00415BB1">
      <w:pPr>
        <w:numPr>
          <w:ilvl w:val="0"/>
          <w:numId w:val="9"/>
        </w:numPr>
        <w:shd w:val="clear" w:color="auto" w:fill="FFFFFF"/>
        <w:tabs>
          <w:tab w:val="left" w:pos="425"/>
        </w:tabs>
        <w:spacing w:line="367" w:lineRule="exact"/>
        <w:rPr>
          <w:spacing w:val="-19"/>
          <w:sz w:val="30"/>
          <w:szCs w:val="30"/>
        </w:rPr>
      </w:pPr>
      <w:r>
        <w:rPr>
          <w:spacing w:val="-8"/>
          <w:sz w:val="30"/>
          <w:szCs w:val="30"/>
        </w:rPr>
        <w:t>Какие силы учитывают при расчете днища поршня на прочность?</w:t>
      </w:r>
    </w:p>
    <w:p w:rsidR="00415BB1" w:rsidRDefault="00415BB1" w:rsidP="00415BB1"/>
    <w:p w:rsidR="007F03D2" w:rsidRDefault="007F03D2" w:rsidP="00415BB1"/>
    <w:sectPr w:rsidR="007F0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5260"/>
    <w:multiLevelType w:val="singleLevel"/>
    <w:tmpl w:val="ED685156"/>
    <w:lvl w:ilvl="0">
      <w:start w:val="28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79D7617"/>
    <w:multiLevelType w:val="singleLevel"/>
    <w:tmpl w:val="24E85ECA"/>
    <w:lvl w:ilvl="0">
      <w:start w:val="3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D1A0024"/>
    <w:multiLevelType w:val="singleLevel"/>
    <w:tmpl w:val="352C376C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7A736CB"/>
    <w:multiLevelType w:val="singleLevel"/>
    <w:tmpl w:val="89AABA1C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84C05CA"/>
    <w:multiLevelType w:val="singleLevel"/>
    <w:tmpl w:val="82F69ABE"/>
    <w:lvl w:ilvl="0">
      <w:start w:val="10"/>
      <w:numFmt w:val="decimal"/>
      <w:lvlText w:val="%1.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6F5654F"/>
    <w:multiLevelType w:val="singleLevel"/>
    <w:tmpl w:val="898A00AE"/>
    <w:lvl w:ilvl="0">
      <w:start w:val="10"/>
      <w:numFmt w:val="decimal"/>
      <w:lvlText w:val="%1.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0C0105F"/>
    <w:multiLevelType w:val="singleLevel"/>
    <w:tmpl w:val="90AE0DD8"/>
    <w:lvl w:ilvl="0">
      <w:start w:val="28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1B7270D"/>
    <w:multiLevelType w:val="singleLevel"/>
    <w:tmpl w:val="BB24C662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F5514F3"/>
    <w:multiLevelType w:val="singleLevel"/>
    <w:tmpl w:val="BBB009DC"/>
    <w:lvl w:ilvl="0">
      <w:start w:val="10"/>
      <w:numFmt w:val="decimal"/>
      <w:lvlText w:val="%1.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0"/>
    </w:lvlOverride>
  </w:num>
  <w:num w:numId="3">
    <w:abstractNumId w:val="6"/>
    <w:lvlOverride w:ilvl="0">
      <w:startOverride w:val="28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8"/>
    <w:lvlOverride w:ilvl="0">
      <w:startOverride w:val="10"/>
    </w:lvlOverride>
  </w:num>
  <w:num w:numId="7">
    <w:abstractNumId w:val="0"/>
    <w:lvlOverride w:ilvl="0">
      <w:startOverride w:val="28"/>
    </w:lvlOverride>
  </w:num>
  <w:num w:numId="8">
    <w:abstractNumId w:val="7"/>
    <w:lvlOverride w:ilvl="0">
      <w:startOverride w:val="1"/>
    </w:lvlOverride>
  </w:num>
  <w:num w:numId="9">
    <w:abstractNumId w:val="5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A8"/>
    <w:rsid w:val="00011EA8"/>
    <w:rsid w:val="00415BB1"/>
    <w:rsid w:val="007F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7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1304</Words>
  <Characters>7439</Characters>
  <Application>Microsoft Office Word</Application>
  <DocSecurity>0</DocSecurity>
  <Lines>61</Lines>
  <Paragraphs>17</Paragraphs>
  <ScaleCrop>false</ScaleCrop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2019-11-28T16:14:00Z</dcterms:created>
  <dcterms:modified xsi:type="dcterms:W3CDTF">2019-11-28T16:15:00Z</dcterms:modified>
</cp:coreProperties>
</file>